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E9" w:rsidRPr="00460979" w:rsidRDefault="000709E9" w:rsidP="000709E9">
      <w:pPr>
        <w:pStyle w:val="Default"/>
        <w:jc w:val="center"/>
        <w:rPr>
          <w:b/>
          <w:bCs/>
          <w:sz w:val="22"/>
          <w:szCs w:val="22"/>
        </w:rPr>
      </w:pPr>
      <w:r w:rsidRPr="00460979">
        <w:rPr>
          <w:b/>
          <w:bCs/>
          <w:sz w:val="22"/>
          <w:szCs w:val="22"/>
          <w:cs/>
        </w:rPr>
        <w:t>วิธีปฏิบัติที่เป็นเลิศ (</w:t>
      </w:r>
      <w:r w:rsidRPr="00460979">
        <w:rPr>
          <w:b/>
          <w:bCs/>
          <w:sz w:val="22"/>
          <w:szCs w:val="22"/>
        </w:rPr>
        <w:t xml:space="preserve">Best Practice) </w:t>
      </w:r>
      <w:r w:rsidRPr="00460979">
        <w:rPr>
          <w:b/>
          <w:bCs/>
          <w:sz w:val="22"/>
          <w:szCs w:val="22"/>
          <w:cs/>
        </w:rPr>
        <w:t>ของครูผู้สอน</w:t>
      </w:r>
    </w:p>
    <w:p w:rsidR="00A16E67" w:rsidRPr="00460979" w:rsidRDefault="00A16E67" w:rsidP="00A16E67">
      <w:pPr>
        <w:pStyle w:val="Default"/>
        <w:rPr>
          <w:sz w:val="22"/>
          <w:szCs w:val="22"/>
        </w:rPr>
      </w:pPr>
      <w:r w:rsidRPr="00460979">
        <w:rPr>
          <w:b/>
          <w:bCs/>
          <w:sz w:val="22"/>
          <w:szCs w:val="22"/>
          <w:cs/>
        </w:rPr>
        <w:t xml:space="preserve">ชื่อผลงาน </w:t>
      </w:r>
      <w:r w:rsidRPr="00460979">
        <w:rPr>
          <w:sz w:val="22"/>
          <w:szCs w:val="22"/>
          <w:cs/>
        </w:rPr>
        <w:t>การส่งเสริมการเรียนรู้นาฏศิลป์ไทยของนักเรียนโรงเรียนอ่าวใหญ่พิทยาคารด</w:t>
      </w:r>
      <w:proofErr w:type="spellStart"/>
      <w:r w:rsidRPr="00460979">
        <w:rPr>
          <w:sz w:val="22"/>
          <w:szCs w:val="22"/>
          <w:cs/>
        </w:rPr>
        <w:t>้วย</w:t>
      </w:r>
      <w:proofErr w:type="spellEnd"/>
      <w:r w:rsidRPr="00460979">
        <w:rPr>
          <w:sz w:val="22"/>
          <w:szCs w:val="22"/>
          <w:cs/>
        </w:rPr>
        <w:t>กิจกรรมนาฏมวยไทยและ</w:t>
      </w:r>
      <w:proofErr w:type="spellStart"/>
      <w:r w:rsidRPr="00460979">
        <w:rPr>
          <w:sz w:val="22"/>
          <w:szCs w:val="22"/>
          <w:cs/>
        </w:rPr>
        <w:t>คี</w:t>
      </w:r>
      <w:proofErr w:type="spellEnd"/>
      <w:r w:rsidRPr="00460979">
        <w:rPr>
          <w:sz w:val="22"/>
          <w:szCs w:val="22"/>
          <w:cs/>
        </w:rPr>
        <w:t xml:space="preserve">ตะมวยไทย </w:t>
      </w:r>
    </w:p>
    <w:p w:rsidR="00A16E67" w:rsidRPr="00460979" w:rsidRDefault="00A16E67" w:rsidP="00A16E67">
      <w:pPr>
        <w:pStyle w:val="Default"/>
        <w:rPr>
          <w:sz w:val="22"/>
          <w:szCs w:val="22"/>
        </w:rPr>
      </w:pPr>
      <w:r w:rsidRPr="00460979">
        <w:rPr>
          <w:b/>
          <w:bCs/>
          <w:sz w:val="22"/>
          <w:szCs w:val="22"/>
          <w:cs/>
        </w:rPr>
        <w:t xml:space="preserve">ผู้เสนอผลงาน </w:t>
      </w:r>
      <w:r w:rsidRPr="00460979">
        <w:rPr>
          <w:sz w:val="22"/>
          <w:szCs w:val="22"/>
          <w:cs/>
        </w:rPr>
        <w:t>นายสักรินท</w:t>
      </w:r>
      <w:proofErr w:type="spellStart"/>
      <w:r w:rsidRPr="00460979">
        <w:rPr>
          <w:sz w:val="22"/>
          <w:szCs w:val="22"/>
          <w:cs/>
        </w:rPr>
        <w:t>ร์</w:t>
      </w:r>
      <w:proofErr w:type="spellEnd"/>
      <w:r w:rsidRPr="00460979">
        <w:rPr>
          <w:sz w:val="22"/>
          <w:szCs w:val="22"/>
          <w:cs/>
        </w:rPr>
        <w:t xml:space="preserve"> นาคินทร์ </w:t>
      </w:r>
      <w:r w:rsidRPr="00460979">
        <w:rPr>
          <w:b/>
          <w:bCs/>
          <w:sz w:val="22"/>
          <w:szCs w:val="22"/>
          <w:cs/>
        </w:rPr>
        <w:t xml:space="preserve">กลุ่มสาระการเรียนรู้ </w:t>
      </w:r>
      <w:r w:rsidRPr="00460979">
        <w:rPr>
          <w:sz w:val="22"/>
          <w:szCs w:val="22"/>
          <w:cs/>
        </w:rPr>
        <w:t xml:space="preserve">ศิลปะ </w:t>
      </w:r>
      <w:r w:rsidR="00395155" w:rsidRPr="00460979">
        <w:rPr>
          <w:rFonts w:hint="cs"/>
          <w:sz w:val="22"/>
          <w:szCs w:val="22"/>
          <w:cs/>
        </w:rPr>
        <w:t>(นาฏศิลป์)</w:t>
      </w:r>
      <w:r w:rsidR="005D726E"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b/>
          <w:bCs/>
          <w:sz w:val="22"/>
          <w:szCs w:val="22"/>
          <w:cs/>
        </w:rPr>
        <w:t xml:space="preserve">ชื่อหน่วยงาน </w:t>
      </w:r>
      <w:r w:rsidRPr="00460979">
        <w:rPr>
          <w:sz w:val="22"/>
          <w:szCs w:val="22"/>
          <w:cs/>
        </w:rPr>
        <w:t xml:space="preserve">โรงเรียนอ่าวใหญ่พิทยาคาร จังหวัดตราด </w:t>
      </w:r>
    </w:p>
    <w:p w:rsidR="00A16E67" w:rsidRPr="00460979" w:rsidRDefault="00A16E67" w:rsidP="00A16E67">
      <w:pPr>
        <w:pStyle w:val="Default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1</w:t>
      </w:r>
      <w:r w:rsidRPr="00460979">
        <w:rPr>
          <w:b/>
          <w:bCs/>
          <w:sz w:val="22"/>
          <w:szCs w:val="22"/>
          <w:cs/>
        </w:rPr>
        <w:t>. ความส</w:t>
      </w:r>
      <w:r w:rsidR="009D5E75" w:rsidRPr="00460979">
        <w:rPr>
          <w:rFonts w:hint="cs"/>
          <w:b/>
          <w:bCs/>
          <w:sz w:val="22"/>
          <w:szCs w:val="22"/>
          <w:cs/>
        </w:rPr>
        <w:t>ำ</w:t>
      </w:r>
      <w:r w:rsidRPr="00460979">
        <w:rPr>
          <w:b/>
          <w:bCs/>
          <w:sz w:val="22"/>
          <w:szCs w:val="22"/>
          <w:cs/>
        </w:rPr>
        <w:t xml:space="preserve">คัญขององค์ความรู้ </w:t>
      </w:r>
    </w:p>
    <w:p w:rsidR="00A16E67" w:rsidRPr="00460979" w:rsidRDefault="00C901F2" w:rsidP="00426696">
      <w:pPr>
        <w:pStyle w:val="Default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โรงเรียนอ่าวใหญ่พิทยาคาร ประสบปัญหาเกี่ยวกับพฤติกรรมของนักเรียนที่ไม่</w:t>
      </w:r>
      <w:r w:rsidRPr="00460979">
        <w:rPr>
          <w:rFonts w:hint="cs"/>
          <w:sz w:val="22"/>
          <w:szCs w:val="22"/>
          <w:cs/>
        </w:rPr>
        <w:t>ค่อยให้ความสนใจศาสตร์ความรู้ด้านนาฏศิลป์ไทย</w:t>
      </w:r>
      <w:r w:rsidRPr="00460979">
        <w:rPr>
          <w:sz w:val="22"/>
          <w:szCs w:val="22"/>
          <w:cs/>
        </w:rPr>
        <w:t xml:space="preserve"> โรงเรียนอ่าวใหญ่พิทยาคารจึงได้จัดกิจกรรมนาฏมวยไทยและ</w:t>
      </w:r>
      <w:r w:rsidR="00BE7E3A">
        <w:rPr>
          <w:rFonts w:hint="cs"/>
          <w:sz w:val="22"/>
          <w:szCs w:val="22"/>
          <w:cs/>
        </w:rPr>
        <w:t xml:space="preserve">        </w:t>
      </w:r>
      <w:proofErr w:type="spellStart"/>
      <w:r w:rsidRPr="00460979">
        <w:rPr>
          <w:sz w:val="22"/>
          <w:szCs w:val="22"/>
          <w:cs/>
        </w:rPr>
        <w:t>คี</w:t>
      </w:r>
      <w:proofErr w:type="spellEnd"/>
      <w:r w:rsidRPr="00460979">
        <w:rPr>
          <w:sz w:val="22"/>
          <w:szCs w:val="22"/>
          <w:cs/>
        </w:rPr>
        <w:t>ตะมวยไทยขึ้น ซึ่งเป็นการบูรณาการความรู้ระหว่างนาฏศิลป์ไทย ดนตรีไทยและมวยไทยเข้าด้วยกัน โดยมุ่งเน้นการเสริมสร้างเจตคติที่ดีต่อนาฏศิลป์ไทย การใช้เวลาว่างให้เกิดประโยชน์และ</w:t>
      </w:r>
      <w:r w:rsidR="00BE7E3A">
        <w:rPr>
          <w:rFonts w:hint="cs"/>
          <w:sz w:val="22"/>
          <w:szCs w:val="22"/>
          <w:cs/>
        </w:rPr>
        <w:t xml:space="preserve">     </w:t>
      </w:r>
      <w:bookmarkStart w:id="0" w:name="_GoBack"/>
      <w:bookmarkEnd w:id="0"/>
      <w:r w:rsidRPr="00460979">
        <w:rPr>
          <w:sz w:val="22"/>
          <w:szCs w:val="22"/>
          <w:cs/>
        </w:rPr>
        <w:t xml:space="preserve">การแสดงออกอย่างสร้างสรรค์ในรูปแบบการแสดงร่วมสมัย ควบคู่ไปกับความภาคภูมิใจในการเป็นผู้สืบทอด อนุรักษ์ มรดกวัฒนธรรมไทยและเป็นการต่อยอดภูมิปัญญาไทย ฝึกความมีระเบียบวินัยและกระบวนการการทำงาน ผ่านกระบวนการดำเนินงาน </w:t>
      </w:r>
      <w:r w:rsidRPr="00460979">
        <w:rPr>
          <w:sz w:val="22"/>
          <w:szCs w:val="22"/>
        </w:rPr>
        <w:t xml:space="preserve">AOWYAI MODEL </w:t>
      </w:r>
      <w:r w:rsidRPr="00460979">
        <w:rPr>
          <w:sz w:val="22"/>
          <w:szCs w:val="22"/>
          <w:cs/>
        </w:rPr>
        <w:t>อย่างมีระบบและมีประสิทธิภาพ</w:t>
      </w:r>
      <w:r w:rsidR="00A16E67" w:rsidRPr="00460979">
        <w:rPr>
          <w:sz w:val="22"/>
          <w:szCs w:val="22"/>
          <w:cs/>
        </w:rPr>
        <w:t xml:space="preserve"> </w:t>
      </w:r>
    </w:p>
    <w:p w:rsidR="00A16E67" w:rsidRPr="00460979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2</w:t>
      </w:r>
      <w:r w:rsidRPr="00460979">
        <w:rPr>
          <w:b/>
          <w:bCs/>
          <w:sz w:val="22"/>
          <w:szCs w:val="22"/>
          <w:cs/>
        </w:rPr>
        <w:t>. วัตถุประสงค์และเป้าหมายของการด</w:t>
      </w:r>
      <w:r w:rsidR="00395155" w:rsidRPr="00460979">
        <w:rPr>
          <w:rFonts w:hint="cs"/>
          <w:b/>
          <w:bCs/>
          <w:sz w:val="22"/>
          <w:szCs w:val="22"/>
          <w:cs/>
        </w:rPr>
        <w:t>ำ</w:t>
      </w:r>
      <w:r w:rsidRPr="00460979">
        <w:rPr>
          <w:b/>
          <w:bCs/>
          <w:sz w:val="22"/>
          <w:szCs w:val="22"/>
          <w:cs/>
        </w:rPr>
        <w:t xml:space="preserve">เนินงาน 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1E5CE7" w:rsidRPr="00460979">
        <w:rPr>
          <w:rFonts w:hint="cs"/>
          <w:sz w:val="22"/>
          <w:szCs w:val="22"/>
          <w:cs/>
        </w:rPr>
        <w:t>เพื่อให้ผู้เรียน</w:t>
      </w:r>
      <w:r w:rsidR="00A16E67" w:rsidRPr="00460979">
        <w:rPr>
          <w:sz w:val="22"/>
          <w:szCs w:val="22"/>
          <w:cs/>
        </w:rPr>
        <w:t>มี</w:t>
      </w:r>
      <w:bookmarkStart w:id="1" w:name="_Hlk17545292"/>
      <w:r w:rsidR="00A16E67" w:rsidRPr="00460979">
        <w:rPr>
          <w:sz w:val="22"/>
          <w:szCs w:val="22"/>
          <w:cs/>
        </w:rPr>
        <w:t>เจตคติ</w:t>
      </w:r>
      <w:r w:rsidR="00692D77" w:rsidRPr="00460979">
        <w:rPr>
          <w:rFonts w:hint="cs"/>
          <w:sz w:val="22"/>
          <w:szCs w:val="22"/>
          <w:cs/>
        </w:rPr>
        <w:t>ที่ดี</w:t>
      </w:r>
      <w:r w:rsidR="00A16E67" w:rsidRPr="00460979">
        <w:rPr>
          <w:sz w:val="22"/>
          <w:szCs w:val="22"/>
          <w:cs/>
        </w:rPr>
        <w:t>ต่อนาฏศิลป์ไทย</w:t>
      </w:r>
      <w:bookmarkEnd w:id="1"/>
      <w:r w:rsidR="00A16E67" w:rsidRPr="00460979">
        <w:rPr>
          <w:sz w:val="22"/>
          <w:szCs w:val="22"/>
          <w:cs/>
        </w:rPr>
        <w:t>และมวยไทย ผ่านการประยุกต์ใช้ท่วงท่ามวยไทยต่างๆ ประกอบจังหวะดนตรี ผสมผสานกับวรรณกรรม โขนหรือเรื่องราวต่างๆ ในท้องถิ่นได้อย่างอิสระและสร้างสรรค์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1E5CE7" w:rsidRPr="00460979">
        <w:rPr>
          <w:rFonts w:hint="cs"/>
          <w:sz w:val="22"/>
          <w:szCs w:val="22"/>
          <w:cs/>
        </w:rPr>
        <w:t>เพื่อให้ผู้เรียน</w:t>
      </w:r>
      <w:r w:rsidR="00A16E67" w:rsidRPr="00460979">
        <w:rPr>
          <w:sz w:val="22"/>
          <w:szCs w:val="22"/>
          <w:cs/>
        </w:rPr>
        <w:t>รู้จักเลือกใช้สื่อ เทคโนโลยีและกระบวนการที่เหมาะสมในการศึกษาค้นคว้าหาความรู้ทั้งจากหนังสือ บทความ ตำราเรียนและสื่อต่างๆ จากสังคมออนไลน์มาสร้างสรรค์ผลงาน</w:t>
      </w:r>
      <w:r w:rsidR="00BE7E3A">
        <w:rPr>
          <w:rFonts w:hint="cs"/>
          <w:sz w:val="22"/>
          <w:szCs w:val="22"/>
          <w:cs/>
        </w:rPr>
        <w:t xml:space="preserve">        </w:t>
      </w:r>
      <w:r w:rsidR="00A16E67" w:rsidRPr="00460979">
        <w:rPr>
          <w:sz w:val="22"/>
          <w:szCs w:val="22"/>
          <w:cs/>
        </w:rPr>
        <w:t>การแสดง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A16E67" w:rsidRPr="00460979">
        <w:rPr>
          <w:sz w:val="22"/>
          <w:szCs w:val="22"/>
          <w:cs/>
        </w:rPr>
        <w:t>ฝึกการทำงานเป็นทีม ภาวะความเป็นผู้นำ</w:t>
      </w:r>
      <w:r w:rsidR="00284D7B" w:rsidRPr="00460979">
        <w:rPr>
          <w:rFonts w:hint="cs"/>
          <w:sz w:val="22"/>
          <w:szCs w:val="22"/>
          <w:cs/>
        </w:rPr>
        <w:t xml:space="preserve"> การทำงาน</w:t>
      </w:r>
      <w:r w:rsidR="00284D7B" w:rsidRPr="00460979">
        <w:rPr>
          <w:sz w:val="22"/>
          <w:szCs w:val="22"/>
          <w:cs/>
        </w:rPr>
        <w:t>ที่เป็นระบบ</w:t>
      </w:r>
      <w:r w:rsidR="00284D7B" w:rsidRPr="00460979">
        <w:rPr>
          <w:rFonts w:hint="cs"/>
          <w:sz w:val="22"/>
          <w:szCs w:val="22"/>
          <w:cs/>
        </w:rPr>
        <w:t xml:space="preserve"> </w:t>
      </w:r>
      <w:r w:rsidR="00284D7B" w:rsidRPr="00460979">
        <w:rPr>
          <w:sz w:val="22"/>
          <w:szCs w:val="22"/>
          <w:cs/>
        </w:rPr>
        <w:t>มีขั้นตอนที่ดี</w:t>
      </w:r>
      <w:r w:rsidR="00A16E67" w:rsidRPr="00460979">
        <w:rPr>
          <w:sz w:val="22"/>
          <w:szCs w:val="22"/>
          <w:cs/>
        </w:rPr>
        <w:t>และการแก้ไขปัญหาต่างๆ</w:t>
      </w:r>
      <w:r w:rsidR="001E5CE7" w:rsidRPr="00460979">
        <w:rPr>
          <w:rFonts w:hint="cs"/>
          <w:sz w:val="22"/>
          <w:szCs w:val="22"/>
          <w:cs/>
        </w:rPr>
        <w:t xml:space="preserve"> ของผู้เรียน</w:t>
      </w:r>
      <w:r w:rsidR="00A16E67" w:rsidRPr="00460979">
        <w:rPr>
          <w:sz w:val="22"/>
          <w:szCs w:val="22"/>
          <w:cs/>
        </w:rPr>
        <w:t xml:space="preserve"> 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1E5CE7" w:rsidRPr="00460979">
        <w:rPr>
          <w:rFonts w:hint="cs"/>
          <w:sz w:val="22"/>
          <w:szCs w:val="22"/>
          <w:cs/>
        </w:rPr>
        <w:t>เพื่อให้ผู้เรียนมี</w:t>
      </w:r>
      <w:r w:rsidR="00A16E67" w:rsidRPr="00460979">
        <w:rPr>
          <w:sz w:val="22"/>
          <w:szCs w:val="22"/>
          <w:cs/>
        </w:rPr>
        <w:t>รายได้และอาชีพให้กับ</w:t>
      </w:r>
      <w:r w:rsidR="00DF4DA1" w:rsidRPr="00460979">
        <w:rPr>
          <w:rFonts w:hint="cs"/>
          <w:sz w:val="22"/>
          <w:szCs w:val="22"/>
          <w:cs/>
        </w:rPr>
        <w:t>ตนเองและเพื่อนร่วมงาน</w:t>
      </w:r>
      <w:r w:rsidR="00A16E67" w:rsidRPr="00460979">
        <w:rPr>
          <w:sz w:val="22"/>
          <w:szCs w:val="22"/>
          <w:cs/>
        </w:rPr>
        <w:t xml:space="preserve"> เป็นทุนการศึกษา อาหารกลางวัน อุปกรณ์การเรียนและแบ่งเบาภาระค่าใช้จ่ายภายในครอบครัว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1E5CE7" w:rsidRPr="00460979">
        <w:rPr>
          <w:rFonts w:hint="cs"/>
          <w:sz w:val="22"/>
          <w:szCs w:val="22"/>
          <w:cs/>
        </w:rPr>
        <w:t>เพื่อ</w:t>
      </w:r>
      <w:r w:rsidR="00A16E67" w:rsidRPr="00460979">
        <w:rPr>
          <w:sz w:val="22"/>
          <w:szCs w:val="22"/>
          <w:cs/>
        </w:rPr>
        <w:t>ส่งเสริม</w:t>
      </w:r>
      <w:r w:rsidR="001E5CE7" w:rsidRPr="00460979">
        <w:rPr>
          <w:rFonts w:hint="cs"/>
          <w:sz w:val="22"/>
          <w:szCs w:val="22"/>
          <w:cs/>
        </w:rPr>
        <w:t>ให้ผู้เรียนมี</w:t>
      </w:r>
      <w:r w:rsidR="00A16E67" w:rsidRPr="00460979">
        <w:rPr>
          <w:sz w:val="22"/>
          <w:szCs w:val="22"/>
          <w:cs/>
        </w:rPr>
        <w:t xml:space="preserve">สุขภาพกายและสุขภาพจิตให้แข็งแรง รู้จักการใช้เวลาว่างให้เกิดประโยชน์ </w:t>
      </w:r>
    </w:p>
    <w:p w:rsidR="00284D7B" w:rsidRPr="00460979" w:rsidRDefault="00284D7B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460979">
        <w:rPr>
          <w:sz w:val="22"/>
          <w:szCs w:val="22"/>
        </w:rPr>
        <w:t xml:space="preserve">- </w:t>
      </w:r>
      <w:r w:rsidR="001E5CE7" w:rsidRPr="00460979">
        <w:rPr>
          <w:rFonts w:hint="cs"/>
          <w:sz w:val="22"/>
          <w:szCs w:val="22"/>
          <w:cs/>
        </w:rPr>
        <w:t>เพื่อให้ผู้เรียนมี</w:t>
      </w:r>
      <w:r w:rsidRPr="00460979">
        <w:rPr>
          <w:rFonts w:hint="cs"/>
          <w:sz w:val="22"/>
          <w:szCs w:val="22"/>
          <w:cs/>
        </w:rPr>
        <w:t>รู้จักบูรณาการความรู้</w:t>
      </w:r>
      <w:r w:rsidR="00AF6FA4" w:rsidRPr="00460979">
        <w:rPr>
          <w:rFonts w:hint="cs"/>
          <w:sz w:val="22"/>
          <w:szCs w:val="22"/>
          <w:cs/>
        </w:rPr>
        <w:t>จากศาสตร์ความรู้ที่แตกต่างกันเข้าด้วยกัน</w:t>
      </w:r>
    </w:p>
    <w:p w:rsidR="00460979" w:rsidRPr="00460979" w:rsidRDefault="00460979" w:rsidP="00460979">
      <w:pPr>
        <w:pStyle w:val="Default"/>
        <w:spacing w:after="14"/>
        <w:jc w:val="thaiDistribute"/>
        <w:rPr>
          <w:rFonts w:hint="cs"/>
          <w:b/>
          <w:bCs/>
          <w:sz w:val="22"/>
          <w:szCs w:val="22"/>
          <w:cs/>
        </w:rPr>
      </w:pPr>
      <w:r w:rsidRPr="00460979">
        <w:rPr>
          <w:b/>
          <w:bCs/>
          <w:sz w:val="22"/>
          <w:szCs w:val="22"/>
        </w:rPr>
        <w:t>3</w:t>
      </w:r>
      <w:r w:rsidRPr="00460979">
        <w:rPr>
          <w:b/>
          <w:bCs/>
          <w:sz w:val="22"/>
          <w:szCs w:val="22"/>
          <w:cs/>
        </w:rPr>
        <w:t>. ขั้นตอนการด</w:t>
      </w:r>
      <w:r w:rsidRPr="00460979">
        <w:rPr>
          <w:rFonts w:hint="cs"/>
          <w:b/>
          <w:bCs/>
          <w:sz w:val="22"/>
          <w:szCs w:val="22"/>
          <w:cs/>
        </w:rPr>
        <w:t>ำ</w:t>
      </w:r>
      <w:r w:rsidRPr="00460979">
        <w:rPr>
          <w:b/>
          <w:bCs/>
          <w:sz w:val="22"/>
          <w:szCs w:val="22"/>
          <w:cs/>
        </w:rPr>
        <w:t>เนินงาน</w:t>
      </w:r>
      <w:r w:rsidRPr="00460979">
        <w:rPr>
          <w:rFonts w:hint="cs"/>
          <w:b/>
          <w:bCs/>
          <w:sz w:val="22"/>
          <w:szCs w:val="22"/>
          <w:cs/>
        </w:rPr>
        <w:t xml:space="preserve"> (</w:t>
      </w:r>
      <w:r w:rsidRPr="00460979">
        <w:rPr>
          <w:b/>
          <w:bCs/>
          <w:sz w:val="22"/>
          <w:szCs w:val="22"/>
        </w:rPr>
        <w:t xml:space="preserve">AOWYAI </w:t>
      </w:r>
      <w:proofErr w:type="gramStart"/>
      <w:r w:rsidRPr="00460979">
        <w:rPr>
          <w:b/>
          <w:bCs/>
          <w:sz w:val="22"/>
          <w:szCs w:val="22"/>
        </w:rPr>
        <w:t>MODEL :</w:t>
      </w:r>
      <w:proofErr w:type="gramEnd"/>
      <w:r w:rsidRPr="00460979">
        <w:rPr>
          <w:b/>
          <w:bCs/>
          <w:sz w:val="22"/>
          <w:szCs w:val="22"/>
        </w:rPr>
        <w:t xml:space="preserve"> </w:t>
      </w:r>
      <w:r w:rsidRPr="00460979">
        <w:rPr>
          <w:rFonts w:hint="cs"/>
          <w:b/>
          <w:bCs/>
          <w:sz w:val="22"/>
          <w:szCs w:val="22"/>
          <w:cs/>
        </w:rPr>
        <w:t>อ่าวใหญ่โมเดล)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noProof/>
          <w:sz w:val="22"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6612" wp14:editId="3C468087">
                <wp:simplePos x="0" y="0"/>
                <wp:positionH relativeFrom="column">
                  <wp:posOffset>4610908</wp:posOffset>
                </wp:positionH>
                <wp:positionV relativeFrom="paragraph">
                  <wp:posOffset>100387</wp:posOffset>
                </wp:positionV>
                <wp:extent cx="1823951" cy="819727"/>
                <wp:effectExtent l="0" t="76200" r="443230" b="19050"/>
                <wp:wrapNone/>
                <wp:docPr id="2" name="ตัวเชื่อมต่อ: หัก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3951" cy="819727"/>
                        </a:xfrm>
                        <a:prstGeom prst="bentConnector3">
                          <a:avLst>
                            <a:gd name="adj1" fmla="val 1222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3B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" o:spid="_x0000_s1026" type="#_x0000_t34" style="position:absolute;margin-left:363.05pt;margin-top:7.9pt;width:143.6pt;height:6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" adj="26402" strokecolor="#bc4542 [3045]">
                <v:stroke endarrow="block"/>
              </v:shape>
            </w:pict>
          </mc:Fallback>
        </mc:AlternateContent>
      </w: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A) </w:t>
      </w:r>
      <w:r w:rsidRPr="00460979">
        <w:rPr>
          <w:sz w:val="22"/>
          <w:szCs w:val="22"/>
          <w:cs/>
        </w:rPr>
        <w:t>ประชุมวางแผนงานร่วมกับชุมชน หน่วยงานราชการ ผู้บริหาร คณะกรรมการสถานศึกษา คณะครู ผู้ปกครองและนักเรียน ศึกษา ค้นคว้า หาข้อมูล เกี่ยวกับสิ่งที่จะดำเนินการ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O) </w:t>
      </w:r>
      <w:r w:rsidRPr="00460979">
        <w:rPr>
          <w:sz w:val="22"/>
          <w:szCs w:val="22"/>
          <w:cs/>
        </w:rPr>
        <w:t>กำหนดวัตถุประสงค์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เป้าหมายของการดำเนินงาน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ขอบเขตของงานและกำหนดประโยชน์ที่คาดว่าจะได้รับ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W) </w:t>
      </w:r>
      <w:r w:rsidRPr="00460979">
        <w:rPr>
          <w:sz w:val="22"/>
          <w:szCs w:val="22"/>
          <w:cs/>
        </w:rPr>
        <w:t>ดำเนินการฝึกซ้อม ตัดต่อดนตรีประกอบการแสดง ออกแบบ ตัดและจัดหาเครื่องแต่งกาย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จัดหาและดำเนินการจัดทำฉากและอุปกรณ์การแสดง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Y) </w:t>
      </w:r>
      <w:r w:rsidRPr="00460979">
        <w:rPr>
          <w:sz w:val="22"/>
          <w:szCs w:val="22"/>
          <w:cs/>
        </w:rPr>
        <w:t>นำเสนอผลการฝึกซ้อมและผลงานต่อคณะครูและวิทยากรผู้ให้ความรู้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เข้าร่วมการแข่งขันรายการต่างๆ และเผยแพร่ผลงานการแสดงต่อสาธารณชนหรือชุมชนทั้งภายในและนอกประเทศ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A) </w:t>
      </w:r>
      <w:r w:rsidRPr="00460979">
        <w:rPr>
          <w:sz w:val="22"/>
          <w:szCs w:val="22"/>
          <w:cs/>
        </w:rPr>
        <w:t>รวบรวมข้อมูล จุดเด่น จุดที่ควรพัฒนา จากคณะครู วิทยากรผู้ให้ความรู้ และผู้ที่ได้เห็นผลงาน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วิเคราะห์ปัญหา อุปสรรคและข้อเสนอแนะต่างๆ</w:t>
      </w:r>
    </w:p>
    <w:p w:rsidR="00460979" w:rsidRPr="00460979" w:rsidRDefault="00460979" w:rsidP="0046097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 (</w:t>
      </w:r>
      <w:r w:rsidRPr="00460979">
        <w:rPr>
          <w:sz w:val="22"/>
          <w:szCs w:val="22"/>
        </w:rPr>
        <w:t xml:space="preserve">I) </w:t>
      </w:r>
      <w:r w:rsidRPr="00460979">
        <w:rPr>
          <w:sz w:val="22"/>
          <w:szCs w:val="22"/>
          <w:cs/>
        </w:rPr>
        <w:t>รวบรวมข้อมูลและวิเคราะห์ข้อเสนอแนะต่างๆ และนำไปปรับปรุงแก้ไขผลงานที่ดำเนินการและการวางแผนในงานครั้งต่อไป</w:t>
      </w:r>
    </w:p>
    <w:p w:rsidR="00A16E67" w:rsidRPr="00460979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4</w:t>
      </w:r>
      <w:r w:rsidRPr="00460979">
        <w:rPr>
          <w:b/>
          <w:bCs/>
          <w:sz w:val="22"/>
          <w:szCs w:val="22"/>
          <w:cs/>
        </w:rPr>
        <w:t>. ผลการด</w:t>
      </w:r>
      <w:r w:rsidR="00395155" w:rsidRPr="00460979">
        <w:rPr>
          <w:rFonts w:hint="cs"/>
          <w:b/>
          <w:bCs/>
          <w:sz w:val="22"/>
          <w:szCs w:val="22"/>
          <w:cs/>
        </w:rPr>
        <w:t>ำ</w:t>
      </w:r>
      <w:r w:rsidRPr="00460979">
        <w:rPr>
          <w:b/>
          <w:bCs/>
          <w:sz w:val="22"/>
          <w:szCs w:val="22"/>
          <w:cs/>
        </w:rPr>
        <w:t xml:space="preserve">เนินงาน/ประโยชน์ที่ได้รับ </w:t>
      </w:r>
    </w:p>
    <w:p w:rsidR="00AF6FA4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</w:t>
      </w:r>
      <w:bookmarkStart w:id="2" w:name="_Hlk16507723"/>
      <w:r w:rsidR="00FE69DB" w:rsidRPr="00460979">
        <w:rPr>
          <w:rFonts w:hint="cs"/>
          <w:sz w:val="22"/>
          <w:szCs w:val="22"/>
          <w:cs/>
        </w:rPr>
        <w:t xml:space="preserve"> </w:t>
      </w:r>
      <w:r w:rsidR="00FE69DB" w:rsidRPr="00460979">
        <w:rPr>
          <w:sz w:val="22"/>
          <w:szCs w:val="22"/>
          <w:cs/>
        </w:rPr>
        <w:t>ผู้เรียน</w:t>
      </w:r>
      <w:r w:rsidR="00DF72C8" w:rsidRPr="00460979">
        <w:rPr>
          <w:rFonts w:hint="cs"/>
          <w:sz w:val="22"/>
          <w:szCs w:val="22"/>
          <w:cs/>
        </w:rPr>
        <w:t xml:space="preserve"> </w:t>
      </w:r>
      <w:r w:rsidR="00A16E67" w:rsidRPr="00460979">
        <w:rPr>
          <w:sz w:val="22"/>
          <w:szCs w:val="22"/>
          <w:cs/>
        </w:rPr>
        <w:t>มีเจตคติ</w:t>
      </w:r>
      <w:r w:rsidR="00692D77" w:rsidRPr="00460979">
        <w:rPr>
          <w:rFonts w:hint="cs"/>
          <w:sz w:val="22"/>
          <w:szCs w:val="22"/>
          <w:cs/>
        </w:rPr>
        <w:t>ที่ดี</w:t>
      </w:r>
      <w:r w:rsidR="00A16E67" w:rsidRPr="00460979">
        <w:rPr>
          <w:sz w:val="22"/>
          <w:szCs w:val="22"/>
          <w:cs/>
        </w:rPr>
        <w:t>ต่อนาฏศิลป์ไทยและมวยไทย รู้จักเลือกใช้สื่อ เทคโนโลยีและกระบวนการที่เหมาะสม ในการศึกษาค้นคว้าหาความรู้ทั้งจาก หนังสือ บทความ ตำราเรียนและสื่อต่างๆ จากสังคมออนไลน์มาสร้างสรรค์ผลงานการแสดง</w:t>
      </w:r>
      <w:r w:rsidR="00DF72C8" w:rsidRPr="00460979">
        <w:rPr>
          <w:rFonts w:hint="cs"/>
          <w:sz w:val="22"/>
          <w:szCs w:val="22"/>
          <w:cs/>
        </w:rPr>
        <w:t xml:space="preserve"> </w:t>
      </w:r>
      <w:r w:rsidR="00A16E67" w:rsidRPr="00460979">
        <w:rPr>
          <w:sz w:val="22"/>
          <w:szCs w:val="22"/>
          <w:cs/>
        </w:rPr>
        <w:t xml:space="preserve">ได้ฝึกการทำงานเป็นทีม ภาวะความเป็นผู้นำและการแก้ไขปัญหาต่างๆ </w:t>
      </w:r>
      <w:r w:rsidR="00DF72C8" w:rsidRPr="00460979">
        <w:rPr>
          <w:rFonts w:hint="cs"/>
          <w:sz w:val="22"/>
          <w:szCs w:val="22"/>
          <w:cs/>
        </w:rPr>
        <w:t xml:space="preserve"> </w:t>
      </w:r>
      <w:r w:rsidR="00FE69DB" w:rsidRPr="00460979">
        <w:rPr>
          <w:rFonts w:hint="cs"/>
          <w:sz w:val="22"/>
          <w:szCs w:val="22"/>
          <w:cs/>
        </w:rPr>
        <w:t>มี</w:t>
      </w:r>
      <w:r w:rsidR="00A16E67" w:rsidRPr="00460979">
        <w:rPr>
          <w:sz w:val="22"/>
          <w:szCs w:val="22"/>
          <w:cs/>
        </w:rPr>
        <w:t>รายได้และอาชีพให้กับ</w:t>
      </w:r>
      <w:r w:rsidR="00DF4DA1" w:rsidRPr="00460979">
        <w:rPr>
          <w:rFonts w:hint="cs"/>
          <w:sz w:val="22"/>
          <w:szCs w:val="22"/>
          <w:cs/>
        </w:rPr>
        <w:t>ตนเองและเพื่อนร่วมงาน</w:t>
      </w:r>
      <w:r w:rsidR="00A16E67" w:rsidRPr="00460979">
        <w:rPr>
          <w:sz w:val="22"/>
          <w:szCs w:val="22"/>
          <w:cs/>
        </w:rPr>
        <w:t xml:space="preserve"> เป็นทุนการศึกษา อาหารกลางวัน อุปกรณ์การเรียนและแบ่งเบาภาระค่าใช้จ่ายภายในครอบครัว</w:t>
      </w:r>
      <w:r w:rsidR="00DF72C8" w:rsidRPr="00460979">
        <w:rPr>
          <w:rFonts w:hint="cs"/>
          <w:sz w:val="22"/>
          <w:szCs w:val="22"/>
          <w:cs/>
        </w:rPr>
        <w:t xml:space="preserve"> </w:t>
      </w:r>
      <w:r w:rsidR="00FE69DB" w:rsidRPr="00460979">
        <w:rPr>
          <w:rFonts w:hint="cs"/>
          <w:sz w:val="22"/>
          <w:szCs w:val="22"/>
          <w:cs/>
        </w:rPr>
        <w:t>มี</w:t>
      </w:r>
      <w:r w:rsidR="00A16E67" w:rsidRPr="00460979">
        <w:rPr>
          <w:sz w:val="22"/>
          <w:szCs w:val="22"/>
          <w:cs/>
        </w:rPr>
        <w:t xml:space="preserve">สุขภาพกายและสุขภาพจิตให้แข็งแรง รู้จักการใช้เวลาว่างให้เกิดประโยชน์ </w:t>
      </w:r>
      <w:r w:rsidR="00AF6FA4" w:rsidRPr="00460979">
        <w:rPr>
          <w:rFonts w:hint="cs"/>
          <w:sz w:val="22"/>
          <w:szCs w:val="22"/>
          <w:cs/>
        </w:rPr>
        <w:t>รู้จักบูรณาการความรู้จากศาสตร์ความรู้ที่แตกต่างกันเข้าด้วยกัน</w:t>
      </w:r>
      <w:bookmarkEnd w:id="2"/>
    </w:p>
    <w:p w:rsidR="00517374" w:rsidRPr="00460979" w:rsidRDefault="00517374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</w:rPr>
        <w:t xml:space="preserve">- </w:t>
      </w:r>
      <w:bookmarkStart w:id="3" w:name="_Hlk16628629"/>
      <w:r w:rsidR="00DF72C8" w:rsidRPr="00460979">
        <w:rPr>
          <w:rFonts w:hint="cs"/>
          <w:sz w:val="22"/>
          <w:szCs w:val="22"/>
          <w:cs/>
        </w:rPr>
        <w:t>ทั้งครูผู้สอนและผู้เรียน</w:t>
      </w:r>
      <w:r w:rsidRPr="00460979">
        <w:rPr>
          <w:rFonts w:hint="cs"/>
          <w:sz w:val="22"/>
          <w:szCs w:val="22"/>
          <w:cs/>
        </w:rPr>
        <w:t>ได้เรียนรู้</w:t>
      </w:r>
      <w:r w:rsidRPr="00460979">
        <w:rPr>
          <w:sz w:val="22"/>
          <w:szCs w:val="22"/>
          <w:cs/>
        </w:rPr>
        <w:t>กระบวนการทำงานที่เป็นระบบและมีขั้นตอนที่ดี</w:t>
      </w:r>
      <w:bookmarkEnd w:id="3"/>
    </w:p>
    <w:p w:rsidR="00A16E67" w:rsidRPr="00460979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5</w:t>
      </w:r>
      <w:r w:rsidRPr="00460979">
        <w:rPr>
          <w:b/>
          <w:bCs/>
          <w:sz w:val="22"/>
          <w:szCs w:val="22"/>
          <w:cs/>
        </w:rPr>
        <w:t>. ปัจจัยความส</w:t>
      </w:r>
      <w:r w:rsidR="00395155" w:rsidRPr="00460979">
        <w:rPr>
          <w:rFonts w:hint="cs"/>
          <w:b/>
          <w:bCs/>
          <w:sz w:val="22"/>
          <w:szCs w:val="22"/>
          <w:cs/>
        </w:rPr>
        <w:t>ำ</w:t>
      </w:r>
      <w:r w:rsidRPr="00460979">
        <w:rPr>
          <w:b/>
          <w:bCs/>
          <w:sz w:val="22"/>
          <w:szCs w:val="22"/>
          <w:cs/>
        </w:rPr>
        <w:t xml:space="preserve">เร็จ 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bookmarkStart w:id="4" w:name="_Hlk16083086"/>
      <w:r w:rsidRPr="00460979">
        <w:rPr>
          <w:rFonts w:hint="cs"/>
          <w:sz w:val="22"/>
          <w:szCs w:val="22"/>
          <w:cs/>
        </w:rPr>
        <w:t xml:space="preserve">- </w:t>
      </w:r>
      <w:bookmarkStart w:id="5" w:name="_Hlk16507757"/>
      <w:r w:rsidR="00A16E67" w:rsidRPr="00460979">
        <w:rPr>
          <w:sz w:val="22"/>
          <w:szCs w:val="22"/>
          <w:cs/>
        </w:rPr>
        <w:t>ผู้บริหาร คณะกรรมการสถานศึกษา คณะครู ผู้ปกครองและนักเรียนโรงเรียนอ่าวใหญ่พิทยาคาร</w:t>
      </w:r>
      <w:r w:rsidR="00A13AC6" w:rsidRPr="00460979">
        <w:rPr>
          <w:rFonts w:hint="cs"/>
          <w:sz w:val="22"/>
          <w:szCs w:val="22"/>
          <w:cs/>
        </w:rPr>
        <w:t xml:space="preserve"> </w:t>
      </w:r>
      <w:r w:rsidR="00A16E67" w:rsidRPr="00460979">
        <w:rPr>
          <w:sz w:val="22"/>
          <w:szCs w:val="22"/>
          <w:cs/>
        </w:rPr>
        <w:t>องค์การบริหารส่วนตำบล</w:t>
      </w:r>
      <w:r w:rsidR="00A13AC6" w:rsidRPr="00460979">
        <w:rPr>
          <w:sz w:val="22"/>
          <w:szCs w:val="22"/>
          <w:cs/>
        </w:rPr>
        <w:t>และคนในชุมชน</w:t>
      </w:r>
      <w:r w:rsidR="00A16E67" w:rsidRPr="00460979">
        <w:rPr>
          <w:sz w:val="22"/>
          <w:szCs w:val="22"/>
          <w:cs/>
        </w:rPr>
        <w:t xml:space="preserve"> ตำบลอ่าวใหญ่ </w:t>
      </w:r>
      <w:r w:rsidR="00A13AC6" w:rsidRPr="00460979">
        <w:rPr>
          <w:rFonts w:hint="cs"/>
          <w:sz w:val="22"/>
          <w:szCs w:val="22"/>
          <w:cs/>
        </w:rPr>
        <w:t>จ.</w:t>
      </w:r>
      <w:r w:rsidR="00A16E67" w:rsidRPr="00460979">
        <w:rPr>
          <w:sz w:val="22"/>
          <w:szCs w:val="22"/>
          <w:cs/>
        </w:rPr>
        <w:t>ตราด</w:t>
      </w:r>
    </w:p>
    <w:p w:rsidR="00EB6F2A" w:rsidRPr="00460979" w:rsidRDefault="00EB6F2A" w:rsidP="00FC55B9">
      <w:pPr>
        <w:pStyle w:val="Default"/>
        <w:spacing w:after="14"/>
        <w:jc w:val="thaiDistribute"/>
        <w:rPr>
          <w:color w:val="auto"/>
          <w:sz w:val="22"/>
          <w:szCs w:val="22"/>
        </w:rPr>
      </w:pPr>
      <w:r w:rsidRPr="00460979">
        <w:rPr>
          <w:color w:val="auto"/>
          <w:sz w:val="22"/>
          <w:szCs w:val="22"/>
        </w:rPr>
        <w:t xml:space="preserve">- </w:t>
      </w:r>
      <w:r w:rsidRPr="00460979">
        <w:rPr>
          <w:color w:val="auto"/>
          <w:sz w:val="22"/>
          <w:szCs w:val="22"/>
          <w:cs/>
        </w:rPr>
        <w:t>นายกฤตธัช โยมญาติ ครูเชี่ยวชาญ โรงเรียน</w:t>
      </w:r>
      <w:proofErr w:type="spellStart"/>
      <w:r w:rsidRPr="00460979">
        <w:rPr>
          <w:color w:val="auto"/>
          <w:sz w:val="22"/>
          <w:szCs w:val="22"/>
          <w:cs/>
        </w:rPr>
        <w:t>เบญ</w:t>
      </w:r>
      <w:proofErr w:type="spellEnd"/>
      <w:r w:rsidRPr="00460979">
        <w:rPr>
          <w:color w:val="auto"/>
          <w:sz w:val="22"/>
          <w:szCs w:val="22"/>
          <w:cs/>
        </w:rPr>
        <w:t xml:space="preserve">จมราชูทิศ จังหวัดจันทบุรี หัวหน้ากลุ่ม </w:t>
      </w:r>
      <w:proofErr w:type="spellStart"/>
      <w:r w:rsidRPr="00460979">
        <w:rPr>
          <w:color w:val="auto"/>
          <w:sz w:val="22"/>
          <w:szCs w:val="22"/>
        </w:rPr>
        <w:t>Chantaburi</w:t>
      </w:r>
      <w:proofErr w:type="spellEnd"/>
      <w:r w:rsidRPr="00460979">
        <w:rPr>
          <w:color w:val="auto"/>
          <w:sz w:val="22"/>
          <w:szCs w:val="22"/>
        </w:rPr>
        <w:t xml:space="preserve"> Folk Dane Group </w:t>
      </w:r>
      <w:r w:rsidRPr="00460979">
        <w:rPr>
          <w:color w:val="auto"/>
          <w:sz w:val="22"/>
          <w:szCs w:val="22"/>
          <w:cs/>
        </w:rPr>
        <w:t xml:space="preserve">และทีมงานกลุ่ม </w:t>
      </w:r>
      <w:proofErr w:type="spellStart"/>
      <w:r w:rsidRPr="00460979">
        <w:rPr>
          <w:color w:val="auto"/>
          <w:sz w:val="22"/>
          <w:szCs w:val="22"/>
        </w:rPr>
        <w:t>Chantaburi</w:t>
      </w:r>
      <w:proofErr w:type="spellEnd"/>
      <w:r w:rsidRPr="00460979">
        <w:rPr>
          <w:color w:val="auto"/>
          <w:sz w:val="22"/>
          <w:szCs w:val="22"/>
        </w:rPr>
        <w:t xml:space="preserve"> Folk Dane Group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A16E67" w:rsidRPr="00460979">
        <w:rPr>
          <w:sz w:val="22"/>
          <w:szCs w:val="22"/>
          <w:cs/>
        </w:rPr>
        <w:t xml:space="preserve">วิทยากรผู้ให้ความรู้ด้านมวยไทย </w:t>
      </w:r>
      <w:r w:rsidR="00C82650" w:rsidRPr="00460979">
        <w:rPr>
          <w:sz w:val="22"/>
          <w:szCs w:val="22"/>
          <w:cs/>
        </w:rPr>
        <w:t>นาฏศิลป์ไทย</w:t>
      </w:r>
      <w:r w:rsidR="00C82650" w:rsidRPr="00460979">
        <w:rPr>
          <w:rFonts w:hint="cs"/>
          <w:sz w:val="22"/>
          <w:szCs w:val="22"/>
          <w:cs/>
        </w:rPr>
        <w:t xml:space="preserve"> </w:t>
      </w:r>
      <w:r w:rsidR="00C82650" w:rsidRPr="00460979">
        <w:rPr>
          <w:sz w:val="22"/>
          <w:szCs w:val="22"/>
          <w:cs/>
        </w:rPr>
        <w:t>ความยืดหยุ่นของร่างกาย</w:t>
      </w:r>
      <w:r w:rsidR="00C82650" w:rsidRPr="00460979">
        <w:rPr>
          <w:rFonts w:hint="cs"/>
          <w:sz w:val="22"/>
          <w:szCs w:val="22"/>
          <w:cs/>
        </w:rPr>
        <w:t xml:space="preserve"> และความรู้ต่างๆ </w:t>
      </w:r>
      <w:r w:rsidR="00692D77" w:rsidRPr="00460979">
        <w:rPr>
          <w:rFonts w:hint="cs"/>
          <w:sz w:val="22"/>
          <w:szCs w:val="22"/>
          <w:cs/>
        </w:rPr>
        <w:t>ที่มีส่วนเกี่ยวข้อง</w:t>
      </w:r>
    </w:p>
    <w:p w:rsidR="00A16E67" w:rsidRPr="00460979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 xml:space="preserve">- </w:t>
      </w:r>
      <w:r w:rsidR="00C82650" w:rsidRPr="00460979">
        <w:rPr>
          <w:rFonts w:hint="cs"/>
          <w:sz w:val="22"/>
          <w:szCs w:val="22"/>
          <w:cs/>
        </w:rPr>
        <w:t xml:space="preserve">ความเสียสละ ความสามัคคี ความมีระเบียบวินัย </w:t>
      </w:r>
      <w:r w:rsidR="00A16E67" w:rsidRPr="00460979">
        <w:rPr>
          <w:sz w:val="22"/>
          <w:szCs w:val="22"/>
          <w:cs/>
        </w:rPr>
        <w:t>ความ</w:t>
      </w:r>
      <w:r w:rsidR="00C82650" w:rsidRPr="00460979">
        <w:rPr>
          <w:sz w:val="22"/>
          <w:szCs w:val="22"/>
          <w:cs/>
        </w:rPr>
        <w:t>มุ่งมั่น</w:t>
      </w:r>
      <w:r w:rsidR="00C82650" w:rsidRPr="00460979">
        <w:rPr>
          <w:rFonts w:hint="cs"/>
          <w:sz w:val="22"/>
          <w:szCs w:val="22"/>
          <w:cs/>
        </w:rPr>
        <w:t xml:space="preserve"> </w:t>
      </w:r>
      <w:r w:rsidR="00A16E67" w:rsidRPr="00460979">
        <w:rPr>
          <w:sz w:val="22"/>
          <w:szCs w:val="22"/>
          <w:cs/>
        </w:rPr>
        <w:t>ตั้งใจ ขยัน อดทน และแรงใจอันแรงกล้าของ</w:t>
      </w:r>
      <w:bookmarkEnd w:id="4"/>
      <w:r w:rsidR="0078752B" w:rsidRPr="00460979">
        <w:rPr>
          <w:rFonts w:hint="cs"/>
          <w:sz w:val="22"/>
          <w:szCs w:val="22"/>
          <w:cs/>
        </w:rPr>
        <w:t>ผู้เรียน</w:t>
      </w:r>
      <w:r w:rsidR="00A16E67" w:rsidRPr="00460979">
        <w:rPr>
          <w:sz w:val="22"/>
          <w:szCs w:val="22"/>
          <w:cs/>
        </w:rPr>
        <w:t xml:space="preserve"> </w:t>
      </w:r>
    </w:p>
    <w:p w:rsidR="00C82650" w:rsidRPr="00460979" w:rsidRDefault="00C82650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460979">
        <w:rPr>
          <w:rFonts w:hint="cs"/>
          <w:sz w:val="22"/>
          <w:szCs w:val="22"/>
          <w:cs/>
        </w:rPr>
        <w:t xml:space="preserve">- </w:t>
      </w:r>
      <w:bookmarkStart w:id="6" w:name="_Hlk16628588"/>
      <w:r w:rsidRPr="00460979">
        <w:rPr>
          <w:rFonts w:hint="cs"/>
          <w:sz w:val="22"/>
          <w:szCs w:val="22"/>
          <w:cs/>
        </w:rPr>
        <w:t>กระบวนการทำงาน</w:t>
      </w:r>
      <w:r w:rsidR="00BD21CA" w:rsidRPr="00460979">
        <w:rPr>
          <w:rFonts w:hint="cs"/>
          <w:sz w:val="22"/>
          <w:szCs w:val="22"/>
          <w:cs/>
        </w:rPr>
        <w:t>ที่เป็น</w:t>
      </w:r>
      <w:r w:rsidRPr="00460979">
        <w:rPr>
          <w:rFonts w:hint="cs"/>
          <w:sz w:val="22"/>
          <w:szCs w:val="22"/>
          <w:cs/>
        </w:rPr>
        <w:t>ระบบและ</w:t>
      </w:r>
      <w:r w:rsidR="00BD21CA" w:rsidRPr="00460979">
        <w:rPr>
          <w:rFonts w:hint="cs"/>
          <w:sz w:val="22"/>
          <w:szCs w:val="22"/>
          <w:cs/>
        </w:rPr>
        <w:t>มี</w:t>
      </w:r>
      <w:r w:rsidRPr="00460979">
        <w:rPr>
          <w:rFonts w:hint="cs"/>
          <w:sz w:val="22"/>
          <w:szCs w:val="22"/>
          <w:cs/>
        </w:rPr>
        <w:t>ขั้นตอนที่ดี</w:t>
      </w:r>
      <w:bookmarkEnd w:id="5"/>
      <w:bookmarkEnd w:id="6"/>
    </w:p>
    <w:p w:rsidR="00A16E67" w:rsidRPr="00460979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6</w:t>
      </w:r>
      <w:r w:rsidRPr="00460979">
        <w:rPr>
          <w:b/>
          <w:bCs/>
          <w:sz w:val="22"/>
          <w:szCs w:val="22"/>
          <w:cs/>
        </w:rPr>
        <w:t xml:space="preserve">. บทเรียนที่ได้รับ </w:t>
      </w:r>
    </w:p>
    <w:p w:rsidR="00CF7B74" w:rsidRPr="00460979" w:rsidRDefault="00FC55B9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</w:t>
      </w:r>
      <w:r w:rsidR="00CF7B74" w:rsidRPr="00460979">
        <w:rPr>
          <w:rFonts w:hint="cs"/>
          <w:sz w:val="22"/>
          <w:szCs w:val="22"/>
          <w:cs/>
        </w:rPr>
        <w:t xml:space="preserve"> </w:t>
      </w:r>
      <w:r w:rsidR="00CF7B74" w:rsidRPr="00460979">
        <w:rPr>
          <w:sz w:val="22"/>
          <w:szCs w:val="22"/>
          <w:cs/>
        </w:rPr>
        <w:t>ก่อนทำการฝึกซ้อมควรมีการไหว้ครูและลาขอขมาครูเมื่อเสร็จสิ้นการซ้อมทั้งครูนาฏศิลป์และครูมวย ซึ่งถือเป็นจารีตปฏิบัติที่ทำต่อเนื่องมาแต่โบราณและถือเป็นการแสดงความเคารพต่อครูบาอาจารย์</w:t>
      </w:r>
    </w:p>
    <w:p w:rsidR="00CF7B74" w:rsidRPr="00460979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ต้องอบอุ่นร่างกายด้วยท่ายืดหยุ่นร่างกายพื้นฐาน เช่น ม้วนหน้า ม้วนหลัง ตีลังกา เป็นต้น ให้ดีเสียก่อน เพราะอาจเกิดอาการบาดเจ็บได้หากอบอุ่นร่างกายไม่ดีพอ</w:t>
      </w:r>
    </w:p>
    <w:p w:rsidR="00CF7B74" w:rsidRPr="00460979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สิ่งที่ควรฝึกซ้อมเป็นอย่างแรกหลังจากอบอุ่นร่างกายจนร่างกายมีความยืดหยุ่นเพียงพอคือการฝึกซ้อมท่าไหว้ครูมวย นอกจากจะเป็นการระลึกถึงพระคุณครูแล้ว ยังเป็นการเตรียมความพร้อมร่างกายก่อนการแสดงและการแข่งขัน</w:t>
      </w:r>
    </w:p>
    <w:p w:rsidR="00CF7B74" w:rsidRPr="00460979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ท่าต่อสู้ที่ใช้แสดงต้องฝึกซ้อมจังหวะรุกและรับที่สัมพันธ์กัน และเรียนรู้ตำแหน่งของร่างกายที่ใช้ปะทะกันเป็นอย่างดี</w:t>
      </w:r>
    </w:p>
    <w:p w:rsidR="00CF7B74" w:rsidRPr="00460979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ท่าต่อสู้หรือท่าตีลังกาที่ผาดโผน อันตราย มีความเสี่ยงต่อการเกิดอุบัติเหตุสูง ควรมีครูหรือผู้เชี่ยวชาญควบคุมดูแลอย่างใกล้ชิด และฝึกซ้อมระหว่างตัวฐานและตัวต่อให้มีความสัมพันธ์กันเป็นอย่างดี</w:t>
      </w:r>
    </w:p>
    <w:p w:rsidR="00CF7B74" w:rsidRPr="00460979" w:rsidRDefault="00CF7B74" w:rsidP="00CF7B74">
      <w:pPr>
        <w:pStyle w:val="Default"/>
        <w:spacing w:after="14"/>
        <w:jc w:val="thaiDistribute"/>
        <w:rPr>
          <w:b/>
          <w:bCs/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ต้องมีเบาะรองพื้นรับแรงกระแทกเพื่อลดแรงกระแทกและการบาดเจ็บที่เกิดจากความผิดพลาดขณะฝึกซ้อม</w:t>
      </w:r>
    </w:p>
    <w:p w:rsidR="00A16E67" w:rsidRPr="00460979" w:rsidRDefault="00A16E67" w:rsidP="00CF7B74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b/>
          <w:bCs/>
          <w:sz w:val="22"/>
          <w:szCs w:val="22"/>
        </w:rPr>
        <w:t>7</w:t>
      </w:r>
      <w:r w:rsidRPr="00460979">
        <w:rPr>
          <w:b/>
          <w:bCs/>
          <w:sz w:val="22"/>
          <w:szCs w:val="22"/>
          <w:cs/>
        </w:rPr>
        <w:t xml:space="preserve">. การเผยแพร่/การได้รับการยอมรับ </w:t>
      </w:r>
    </w:p>
    <w:p w:rsidR="00387E1A" w:rsidRPr="00460979" w:rsidRDefault="00FC55B9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rFonts w:hint="cs"/>
          <w:sz w:val="22"/>
          <w:szCs w:val="22"/>
          <w:cs/>
        </w:rPr>
        <w:t>-</w:t>
      </w:r>
      <w:r w:rsidR="00387E1A" w:rsidRPr="00460979">
        <w:rPr>
          <w:rFonts w:hint="cs"/>
          <w:sz w:val="22"/>
          <w:szCs w:val="22"/>
          <w:cs/>
        </w:rPr>
        <w:t xml:space="preserve"> </w:t>
      </w:r>
      <w:r w:rsidR="00387E1A" w:rsidRPr="00460979">
        <w:rPr>
          <w:sz w:val="22"/>
          <w:szCs w:val="22"/>
          <w:cs/>
        </w:rPr>
        <w:t>ได้รับพระราชทานโล่เกียรติยศและเกียรติบัตร บุคคลผู้ทำคุณประโยชน์ต่อเด็กและเยาวชน สาขา</w:t>
      </w:r>
      <w:proofErr w:type="spellStart"/>
      <w:r w:rsidR="00387E1A" w:rsidRPr="00460979">
        <w:rPr>
          <w:sz w:val="22"/>
          <w:szCs w:val="22"/>
          <w:cs/>
        </w:rPr>
        <w:t>ศิลป</w:t>
      </w:r>
      <w:proofErr w:type="spellEnd"/>
      <w:r w:rsidR="00387E1A" w:rsidRPr="00460979">
        <w:rPr>
          <w:sz w:val="22"/>
          <w:szCs w:val="22"/>
          <w:cs/>
        </w:rPr>
        <w:t>วัฒนธรรม จากพระบาทสมเด็จพระเจ้าอยู่หัว รัชกาลที่ 10 เนื่องในวันเยาวชนแห่งชาติ ประจำปี ๒๕๖๒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ร่วมเผยแพร่</w:t>
      </w:r>
      <w:proofErr w:type="spellStart"/>
      <w:r w:rsidRPr="00460979">
        <w:rPr>
          <w:sz w:val="22"/>
          <w:szCs w:val="22"/>
          <w:cs/>
        </w:rPr>
        <w:t>ศิลป</w:t>
      </w:r>
      <w:proofErr w:type="spellEnd"/>
      <w:r w:rsidRPr="00460979">
        <w:rPr>
          <w:sz w:val="22"/>
          <w:szCs w:val="22"/>
          <w:cs/>
        </w:rPr>
        <w:t xml:space="preserve">วัฒนธรรมด้านดนตรีไทยและนาฏศิลป์ไทยกับผู้เรียนในงาน </w:t>
      </w:r>
      <w:r w:rsidRPr="00460979">
        <w:rPr>
          <w:sz w:val="22"/>
          <w:szCs w:val="22"/>
        </w:rPr>
        <w:t xml:space="preserve">Festival </w:t>
      </w:r>
      <w:proofErr w:type="spellStart"/>
      <w:r w:rsidRPr="00460979">
        <w:rPr>
          <w:sz w:val="22"/>
          <w:szCs w:val="22"/>
        </w:rPr>
        <w:t>Internacional</w:t>
      </w:r>
      <w:proofErr w:type="spellEnd"/>
      <w:r w:rsidRPr="00460979">
        <w:rPr>
          <w:sz w:val="22"/>
          <w:szCs w:val="22"/>
        </w:rPr>
        <w:t xml:space="preserve"> de </w:t>
      </w:r>
      <w:proofErr w:type="spellStart"/>
      <w:r w:rsidRPr="00460979">
        <w:rPr>
          <w:sz w:val="22"/>
          <w:szCs w:val="22"/>
        </w:rPr>
        <w:t>Folclore</w:t>
      </w:r>
      <w:proofErr w:type="spellEnd"/>
      <w:r w:rsidRPr="00460979">
        <w:rPr>
          <w:sz w:val="22"/>
          <w:szCs w:val="22"/>
        </w:rPr>
        <w:t xml:space="preserve"> “CIDADE DA CORUNA” </w:t>
      </w:r>
      <w:r w:rsidRPr="00460979">
        <w:rPr>
          <w:sz w:val="22"/>
          <w:szCs w:val="22"/>
          <w:cs/>
        </w:rPr>
        <w:t xml:space="preserve">ประเทศสเปน ณ เมือง </w:t>
      </w:r>
      <w:r w:rsidRPr="00460979">
        <w:rPr>
          <w:sz w:val="22"/>
          <w:szCs w:val="22"/>
        </w:rPr>
        <w:t xml:space="preserve">Portugalete, Gijon, </w:t>
      </w:r>
      <w:proofErr w:type="spellStart"/>
      <w:r w:rsidRPr="00460979">
        <w:rPr>
          <w:sz w:val="22"/>
          <w:szCs w:val="22"/>
        </w:rPr>
        <w:t>Viveiro</w:t>
      </w:r>
      <w:proofErr w:type="spellEnd"/>
      <w:r w:rsidRPr="00460979">
        <w:rPr>
          <w:sz w:val="22"/>
          <w:szCs w:val="22"/>
        </w:rPr>
        <w:t xml:space="preserve">, A Coruna </w:t>
      </w:r>
      <w:r w:rsidRPr="00460979">
        <w:rPr>
          <w:sz w:val="22"/>
          <w:szCs w:val="22"/>
          <w:cs/>
        </w:rPr>
        <w:t xml:space="preserve">และเมือง </w:t>
      </w:r>
      <w:r w:rsidRPr="00460979">
        <w:rPr>
          <w:sz w:val="22"/>
          <w:szCs w:val="22"/>
        </w:rPr>
        <w:t xml:space="preserve">Aviles </w:t>
      </w:r>
      <w:r w:rsidRPr="00460979">
        <w:rPr>
          <w:sz w:val="22"/>
          <w:szCs w:val="22"/>
          <w:cs/>
        </w:rPr>
        <w:t>ระหว่างวันที่ 20 กรกฎาคม ถึงวันที่ 19 สิงหาคม 2561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ผู้เรียนได้รับรางวัลชนะเลิศ</w:t>
      </w:r>
      <w:proofErr w:type="spellStart"/>
      <w:r w:rsidRPr="00460979">
        <w:rPr>
          <w:sz w:val="22"/>
          <w:szCs w:val="22"/>
          <w:cs/>
        </w:rPr>
        <w:t>คี</w:t>
      </w:r>
      <w:proofErr w:type="spellEnd"/>
      <w:r w:rsidRPr="00460979">
        <w:rPr>
          <w:sz w:val="22"/>
          <w:szCs w:val="22"/>
          <w:cs/>
        </w:rPr>
        <w:t>ตะมวยไทย ระดับประเทศ กีฬา “</w:t>
      </w:r>
      <w:proofErr w:type="spellStart"/>
      <w:r w:rsidRPr="00460979">
        <w:rPr>
          <w:sz w:val="22"/>
          <w:szCs w:val="22"/>
          <w:cs/>
        </w:rPr>
        <w:t>สพฐ</w:t>
      </w:r>
      <w:proofErr w:type="spellEnd"/>
      <w:r w:rsidRPr="00460979">
        <w:rPr>
          <w:sz w:val="22"/>
          <w:szCs w:val="22"/>
          <w:cs/>
        </w:rPr>
        <w:t xml:space="preserve">. เกมส์” ปีการศึกษา 2561 พร้อมถ้วยรางวัลจากรัฐมนตรีช่วยว่าการกระทรวงศึกษาธิการ ถ่ายทอดสดทางช่อง </w:t>
      </w:r>
      <w:r w:rsidRPr="00460979">
        <w:rPr>
          <w:sz w:val="22"/>
          <w:szCs w:val="22"/>
        </w:rPr>
        <w:t>OBEC Channel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ผู้เรียนได้รับรางวัลชนะเลิศ ระดับท้องถิ่น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 xml:space="preserve">ภูมิภาคละรางวัลรองชนะเลิศอันดับ 1 ระดับประเทศ พร้อมโล่รางวัล รายการ </w:t>
      </w:r>
      <w:proofErr w:type="spellStart"/>
      <w:r w:rsidRPr="00460979">
        <w:rPr>
          <w:sz w:val="22"/>
          <w:szCs w:val="22"/>
          <w:cs/>
        </w:rPr>
        <w:t>อีซูซุ</w:t>
      </w:r>
      <w:proofErr w:type="spellEnd"/>
      <w:r w:rsidRPr="00460979">
        <w:rPr>
          <w:sz w:val="22"/>
          <w:szCs w:val="22"/>
          <w:cs/>
        </w:rPr>
        <w:t xml:space="preserve"> รักชาติ...รักษ์มวยไทย ปีที่ 10 (ปี 2561 – 2562) ถ่ายทอดเทปบันทึกภาพการแข่งขันทางสถานีโทรทัศน์ไทยทีวีสีช่อง 3 และช่อง 33 เมื่อวันที่ 16 กรกฎาคม 2562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ผู้เรียนได้รับรางวัลชนะเลิศ ระดับท้องถิ่น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 xml:space="preserve">ภูมิภาคและรางวัลรองชนะเลิศอันดับ 3 ระดับประเทศ พร้อมโล่รางวัล รายการ </w:t>
      </w:r>
      <w:proofErr w:type="spellStart"/>
      <w:r w:rsidRPr="00460979">
        <w:rPr>
          <w:sz w:val="22"/>
          <w:szCs w:val="22"/>
          <w:cs/>
        </w:rPr>
        <w:t>อีซูซุ</w:t>
      </w:r>
      <w:proofErr w:type="spellEnd"/>
      <w:r w:rsidRPr="00460979">
        <w:rPr>
          <w:sz w:val="22"/>
          <w:szCs w:val="22"/>
          <w:cs/>
        </w:rPr>
        <w:t xml:space="preserve"> รักชาติ...รักษ์มวยไทย ปีที่ 9 (ปี 2560 – 2561) ถ่ายทอดเทปบันทึกภาพการแข่งขันทางสถานีโทรทัศน์ไทยทีวีสีช่อง 3 และช่อง 33 เมื่อวันที่ 28 กรกฎาคม 2561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 xml:space="preserve">ผู้เรียนได้รับเกียรติให้แสดงในพิธีปิด การแข่งขันกีฬาเยาวชนแห่งชาติ ครั้งที่ 35 “บุรีรัมย์เกมส์” ถ่ายทอดสดทางช่อง </w:t>
      </w:r>
      <w:r w:rsidRPr="00460979">
        <w:rPr>
          <w:sz w:val="22"/>
          <w:szCs w:val="22"/>
        </w:rPr>
        <w:t>T Sports Channel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ผู้เรียนได้รับเกียรติให้แสดงในงานแถลงข่าววันเยาวชนแห่งชาติ ประจำปี 2562 ในวันที่ 6 กันยายน 2562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ผู้เรียนได้รับเกียรติให้แสดงนาฏมวยไทยในพิธีปิดการแข่งขันจักรยานทางไกลสตรีนานาชาติ “</w:t>
      </w:r>
      <w:r w:rsidRPr="00460979">
        <w:rPr>
          <w:sz w:val="22"/>
          <w:szCs w:val="22"/>
        </w:rPr>
        <w:t xml:space="preserve">The </w:t>
      </w:r>
      <w:r w:rsidRPr="00460979">
        <w:rPr>
          <w:sz w:val="22"/>
          <w:szCs w:val="22"/>
          <w:cs/>
        </w:rPr>
        <w:t>60</w:t>
      </w:r>
      <w:proofErr w:type="spellStart"/>
      <w:r w:rsidRPr="00460979">
        <w:rPr>
          <w:sz w:val="22"/>
          <w:szCs w:val="22"/>
        </w:rPr>
        <w:t>th</w:t>
      </w:r>
      <w:proofErr w:type="spellEnd"/>
      <w:r w:rsidRPr="00460979">
        <w:rPr>
          <w:sz w:val="22"/>
          <w:szCs w:val="22"/>
        </w:rPr>
        <w:t xml:space="preserve"> Anniversary Thai Cycling Association Tour of </w:t>
      </w:r>
      <w:proofErr w:type="spellStart"/>
      <w:r w:rsidRPr="00460979">
        <w:rPr>
          <w:sz w:val="22"/>
          <w:szCs w:val="22"/>
        </w:rPr>
        <w:t>Trat</w:t>
      </w:r>
      <w:proofErr w:type="spellEnd"/>
      <w:r w:rsidRPr="00460979">
        <w:rPr>
          <w:sz w:val="22"/>
          <w:szCs w:val="22"/>
        </w:rPr>
        <w:t xml:space="preserve"> </w:t>
      </w:r>
      <w:r w:rsidRPr="00460979">
        <w:rPr>
          <w:sz w:val="22"/>
          <w:szCs w:val="22"/>
          <w:cs/>
        </w:rPr>
        <w:t>2019”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ผู้เรียนได้รับเกียรติให้เป็นกลุ่มแกนนำ</w:t>
      </w:r>
      <w:proofErr w:type="spellStart"/>
      <w:r w:rsidRPr="00460979">
        <w:rPr>
          <w:sz w:val="22"/>
          <w:szCs w:val="22"/>
          <w:cs/>
        </w:rPr>
        <w:t>คี</w:t>
      </w:r>
      <w:proofErr w:type="spellEnd"/>
      <w:r w:rsidRPr="00460979">
        <w:rPr>
          <w:sz w:val="22"/>
          <w:szCs w:val="22"/>
          <w:cs/>
        </w:rPr>
        <w:t>ตะมวยไทย ของกระทรวงสาธารณสุข โดยสำนักโครงการพระราชดำริ โครงการเฉลิมพระเกียรติและกิจกรรมพิเศษ โดยสำนักงานสาธารณสุขจังหวัดในกิจกรรมโครงการเฉลิมพระเกียรติในส่วนภูมิภาค ๑๐ ล้านครอบครัวไทยออกกำลังกายเฉลิมพระเกียรติฯ กรมอนามัย</w:t>
      </w:r>
    </w:p>
    <w:p w:rsidR="00387E1A" w:rsidRPr="00460979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 xml:space="preserve">ผู้เรียนได้รับเกียรติให้แสดงนาฏมวยไทยเพื่อต้อนรับคณะกรรมการ </w:t>
      </w:r>
      <w:r w:rsidRPr="00460979">
        <w:rPr>
          <w:sz w:val="22"/>
          <w:szCs w:val="22"/>
        </w:rPr>
        <w:t xml:space="preserve">TO BE NUMBER ONE </w:t>
      </w:r>
      <w:r w:rsidRPr="00460979">
        <w:rPr>
          <w:sz w:val="22"/>
          <w:szCs w:val="22"/>
          <w:cs/>
        </w:rPr>
        <w:t>ระดับประเทศ ณ สำนักงานควบคุมความประพฤติ จังหวัดตราด</w:t>
      </w:r>
    </w:p>
    <w:p w:rsidR="00407D3D" w:rsidRPr="00460979" w:rsidRDefault="00387E1A" w:rsidP="00387E1A">
      <w:pPr>
        <w:pStyle w:val="Default"/>
        <w:spacing w:after="14"/>
        <w:jc w:val="thaiDistribute"/>
        <w:rPr>
          <w:sz w:val="22"/>
          <w:szCs w:val="22"/>
          <w:cs/>
        </w:rPr>
      </w:pPr>
      <w:r w:rsidRPr="00460979">
        <w:rPr>
          <w:sz w:val="22"/>
          <w:szCs w:val="22"/>
          <w:cs/>
        </w:rPr>
        <w:t>-</w:t>
      </w:r>
      <w:r w:rsidRPr="00460979">
        <w:rPr>
          <w:rFonts w:hint="cs"/>
          <w:sz w:val="22"/>
          <w:szCs w:val="22"/>
          <w:cs/>
        </w:rPr>
        <w:t xml:space="preserve"> </w:t>
      </w:r>
      <w:r w:rsidRPr="00460979">
        <w:rPr>
          <w:sz w:val="22"/>
          <w:szCs w:val="22"/>
          <w:cs/>
        </w:rPr>
        <w:t>ผู้เรียนได้รับเกียรติให้แสดงนาฏมวยไทยและ</w:t>
      </w:r>
      <w:proofErr w:type="spellStart"/>
      <w:r w:rsidRPr="00460979">
        <w:rPr>
          <w:sz w:val="22"/>
          <w:szCs w:val="22"/>
          <w:cs/>
        </w:rPr>
        <w:t>คี</w:t>
      </w:r>
      <w:proofErr w:type="spellEnd"/>
      <w:r w:rsidRPr="00460979">
        <w:rPr>
          <w:sz w:val="22"/>
          <w:szCs w:val="22"/>
          <w:cs/>
        </w:rPr>
        <w:t>ตะมวยไทยในโอกาสสำคัญ ของชุมชน ต.อ่าวใหญ่ และองค์กรต่างๆ ในจังหวัดตราด</w:t>
      </w:r>
      <w:r w:rsidR="00A16E67" w:rsidRPr="00460979">
        <w:rPr>
          <w:sz w:val="22"/>
          <w:szCs w:val="22"/>
        </w:rPr>
        <w:t xml:space="preserve"> </w:t>
      </w:r>
    </w:p>
    <w:sectPr w:rsidR="00407D3D" w:rsidRPr="00460979" w:rsidSect="00460979">
      <w:pgSz w:w="11906" w:h="17338"/>
      <w:pgMar w:top="284" w:right="424" w:bottom="568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65C7"/>
    <w:multiLevelType w:val="hybridMultilevel"/>
    <w:tmpl w:val="E76218F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44B4"/>
    <w:multiLevelType w:val="hybridMultilevel"/>
    <w:tmpl w:val="6A90AC56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8DF"/>
    <w:multiLevelType w:val="hybridMultilevel"/>
    <w:tmpl w:val="E29E797E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6AC"/>
    <w:multiLevelType w:val="hybridMultilevel"/>
    <w:tmpl w:val="E5686F6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9F0"/>
    <w:multiLevelType w:val="hybridMultilevel"/>
    <w:tmpl w:val="846CB1FA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01654"/>
    <w:multiLevelType w:val="hybridMultilevel"/>
    <w:tmpl w:val="7898C65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7"/>
    <w:rsid w:val="000242D4"/>
    <w:rsid w:val="000709E9"/>
    <w:rsid w:val="000A2167"/>
    <w:rsid w:val="001A1960"/>
    <w:rsid w:val="001E5CE7"/>
    <w:rsid w:val="00284D7B"/>
    <w:rsid w:val="003270A9"/>
    <w:rsid w:val="00387E1A"/>
    <w:rsid w:val="00395155"/>
    <w:rsid w:val="003A7BC2"/>
    <w:rsid w:val="00426696"/>
    <w:rsid w:val="00442D1E"/>
    <w:rsid w:val="0044650D"/>
    <w:rsid w:val="00460979"/>
    <w:rsid w:val="004660BE"/>
    <w:rsid w:val="004D1540"/>
    <w:rsid w:val="00517374"/>
    <w:rsid w:val="0058373D"/>
    <w:rsid w:val="005A0623"/>
    <w:rsid w:val="005D726E"/>
    <w:rsid w:val="00603E8A"/>
    <w:rsid w:val="0061712F"/>
    <w:rsid w:val="006365EA"/>
    <w:rsid w:val="0065138E"/>
    <w:rsid w:val="00692D77"/>
    <w:rsid w:val="0078752B"/>
    <w:rsid w:val="008A4231"/>
    <w:rsid w:val="0091227D"/>
    <w:rsid w:val="009B53A7"/>
    <w:rsid w:val="009C051F"/>
    <w:rsid w:val="009D5E75"/>
    <w:rsid w:val="00A13AC6"/>
    <w:rsid w:val="00A16E67"/>
    <w:rsid w:val="00A87788"/>
    <w:rsid w:val="00AA6C4E"/>
    <w:rsid w:val="00AF6FA4"/>
    <w:rsid w:val="00B859CE"/>
    <w:rsid w:val="00BD21CA"/>
    <w:rsid w:val="00BE7E3A"/>
    <w:rsid w:val="00C82650"/>
    <w:rsid w:val="00C901F2"/>
    <w:rsid w:val="00CD458E"/>
    <w:rsid w:val="00CF7B74"/>
    <w:rsid w:val="00D246C8"/>
    <w:rsid w:val="00DA6CA7"/>
    <w:rsid w:val="00DF4DA1"/>
    <w:rsid w:val="00DF72C8"/>
    <w:rsid w:val="00EB6F2A"/>
    <w:rsid w:val="00F2509D"/>
    <w:rsid w:val="00FC55B9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A11"/>
  <w15:chartTrackingRefBased/>
  <w15:docId w15:val="{C4C8E05F-B4F9-4E46-8D8F-A8AFBC8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E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onizuka chemist</dc:creator>
  <cp:keywords/>
  <dc:description/>
  <cp:lastModifiedBy>onizuka chemist</cp:lastModifiedBy>
  <cp:revision>18</cp:revision>
  <dcterms:created xsi:type="dcterms:W3CDTF">2019-08-13T15:34:00Z</dcterms:created>
  <dcterms:modified xsi:type="dcterms:W3CDTF">2019-08-24T06:25:00Z</dcterms:modified>
</cp:coreProperties>
</file>